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A5" w:rsidRPr="000F26A5" w:rsidRDefault="000F26A5" w:rsidP="000F26A5">
      <w:pPr>
        <w:spacing w:after="60" w:line="240" w:lineRule="exact"/>
        <w:ind w:left="1063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F26A5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1pt;margin-top:-5.15pt;width:290.55pt;height:95.15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0F26A5" w:rsidRDefault="000F26A5">
                  <w:r>
                    <w:t>ОБРАЗЕЦ</w:t>
                  </w:r>
                </w:p>
              </w:txbxContent>
            </v:textbox>
          </v:shape>
        </w:pict>
      </w:r>
      <w:r w:rsidRPr="000F26A5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</w:p>
    <w:p w:rsidR="000F26A5" w:rsidRPr="000F26A5" w:rsidRDefault="000F26A5" w:rsidP="000F26A5">
      <w:pPr>
        <w:spacing w:line="200" w:lineRule="exact"/>
        <w:ind w:left="1063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F26A5">
        <w:rPr>
          <w:rFonts w:ascii="Times New Roman" w:eastAsia="Calibri" w:hAnsi="Times New Roman" w:cs="Times New Roman"/>
          <w:sz w:val="24"/>
          <w:szCs w:val="24"/>
          <w:lang w:eastAsia="en-US"/>
        </w:rPr>
        <w:t>к Реестру организаций, создающих нештатные формирования по обеспечению выполнения мероприятий по гражданской обороне</w:t>
      </w:r>
    </w:p>
    <w:p w:rsidR="000F26A5" w:rsidRPr="000F26A5" w:rsidRDefault="000F26A5" w:rsidP="000F26A5">
      <w:pPr>
        <w:widowControl w:val="0"/>
        <w:autoSpaceDE w:val="0"/>
        <w:autoSpaceDN w:val="0"/>
        <w:adjustRightInd w:val="0"/>
        <w:spacing w:after="120" w:line="240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0F26A5" w:rsidRPr="000F26A5" w:rsidRDefault="000F26A5" w:rsidP="000F26A5">
      <w:pPr>
        <w:widowControl w:val="0"/>
        <w:autoSpaceDE w:val="0"/>
        <w:autoSpaceDN w:val="0"/>
        <w:adjustRightInd w:val="0"/>
        <w:spacing w:after="120" w:line="240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F26A5">
        <w:rPr>
          <w:rFonts w:ascii="Times New Roman" w:eastAsia="Calibri" w:hAnsi="Times New Roman" w:cs="Times New Roman"/>
          <w:sz w:val="24"/>
          <w:szCs w:val="24"/>
          <w:lang w:eastAsia="en-US"/>
        </w:rPr>
        <w:t>ТАБЕЛЬ</w:t>
      </w:r>
    </w:p>
    <w:p w:rsidR="000F26A5" w:rsidRPr="000F26A5" w:rsidRDefault="000F26A5" w:rsidP="000F26A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 w:rsidRPr="000F26A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оснащения нештатных формирований по обеспечению выполнения мероприятий по гражданской обороне специальной </w:t>
      </w:r>
      <w:r w:rsidRPr="000F26A5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техникой, оборудованием, снаряжением, инструментами и материалами </w:t>
      </w:r>
      <w:r w:rsidRPr="000F26A5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(Наименование организации)</w:t>
      </w:r>
    </w:p>
    <w:p w:rsidR="000F26A5" w:rsidRPr="000F26A5" w:rsidRDefault="000F26A5" w:rsidP="000F26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" w:name="Par239"/>
      <w:bookmarkEnd w:id="1"/>
    </w:p>
    <w:tbl>
      <w:tblPr>
        <w:tblW w:w="153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82"/>
        <w:gridCol w:w="5688"/>
        <w:gridCol w:w="1843"/>
        <w:gridCol w:w="2127"/>
        <w:gridCol w:w="2693"/>
        <w:gridCol w:w="2551"/>
      </w:tblGrid>
      <w:tr w:rsidR="000F26A5" w:rsidRPr="000F26A5" w:rsidTr="00B91D0F">
        <w:trPr>
          <w:trHeight w:val="271"/>
        </w:trPr>
        <w:tc>
          <w:tcPr>
            <w:tcW w:w="48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68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имущества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Единица </w:t>
            </w: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измерения</w:t>
            </w:r>
          </w:p>
        </w:tc>
        <w:tc>
          <w:tcPr>
            <w:tcW w:w="212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 обеспечения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Положено иметь</w:t>
            </w:r>
          </w:p>
        </w:tc>
        <w:tc>
          <w:tcPr>
            <w:tcW w:w="255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наличии</w:t>
            </w:r>
          </w:p>
        </w:tc>
      </w:tr>
    </w:tbl>
    <w:p w:rsidR="000F26A5" w:rsidRPr="000F26A5" w:rsidRDefault="000F26A5" w:rsidP="000F26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538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82"/>
        <w:gridCol w:w="5688"/>
        <w:gridCol w:w="1843"/>
        <w:gridCol w:w="2126"/>
        <w:gridCol w:w="2693"/>
        <w:gridCol w:w="2552"/>
      </w:tblGrid>
      <w:tr w:rsidR="000F26A5" w:rsidRPr="000F26A5" w:rsidTr="00B91D0F">
        <w:trPr>
          <w:trHeight w:val="28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Аварийно-спасательное звено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Средства индивидуальной защиты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Противогаз фильтрующий (с защитой от аварийно химически опасных веществ)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Респиратор фильтрующий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защитный облегченный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Мешок прорезиненный для зараженной одежды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Самоспасатель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фильтрующий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Костюм врача-инфекциониста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Медицинское имущество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Индивидуальный противохимический пакет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Аптечка индивидуальная КИМГЗ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индивидуальный </w:t>
            </w: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противоожоговый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перевязочным пакетом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Носилки мягкие бескаркасные огнестойкие (огнезащитные)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 на команду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Санитарная сумка с укладкой для оказания первой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перевязочных средств </w:t>
            </w: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противоожоговый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Средства радиационной, химической разведки и контроля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Электронный дозиметр с диапазоном измерения эквивалента дозы </w:t>
            </w:r>
            <w:r w:rsidRPr="000F26A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гамма-</w:t>
            </w: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излучения от 0,10 </w:t>
            </w: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мкЗв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 15 Зв (со связью с ПЭВМ)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Прибор химической разведки с комплектом индикаторных трубок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дозиметров радиофотолюминесцентных (индивидуальных) с измерительным устройством и устройством для отжига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Дозиметр-радиометр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1445" cy="131445"/>
                  <wp:effectExtent l="19050" t="0" r="1905" b="0"/>
                  <wp:docPr id="16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6840" cy="212090"/>
                  <wp:effectExtent l="19050" t="0" r="0" b="0"/>
                  <wp:docPr id="16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1445" cy="168275"/>
                  <wp:effectExtent l="19050" t="0" r="0" b="0"/>
                  <wp:docPr id="16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" cy="16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излучения (носимый) с диапазоном измерений мощности </w:t>
            </w: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амбиентного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эквивалента дозы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1445" cy="168275"/>
                  <wp:effectExtent l="19050" t="0" r="0" b="0"/>
                  <wp:docPr id="16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" cy="16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излучения от 0,10 </w:t>
            </w: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мкЗв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/ч до 10 Зв/ч и плотности потока 2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1445" cy="131445"/>
                  <wp:effectExtent l="19050" t="0" r="1905" b="0"/>
                  <wp:docPr id="16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" cy="13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-излучения от 0,01 до 1500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43890" cy="212090"/>
                  <wp:effectExtent l="19050" t="0" r="3810" b="0"/>
                  <wp:docPr id="16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6840" cy="212090"/>
                  <wp:effectExtent l="19050" t="0" r="0" b="0"/>
                  <wp:docPr id="16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-излучения от 0,1 до 1500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43890" cy="212090"/>
                  <wp:effectExtent l="19050" t="0" r="3810" b="0"/>
                  <wp:docPr id="16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212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Метеорологический комплект с электронным </w:t>
            </w: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термометром (термоанемометром)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носимых знаков ограждения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Газосигнализатор автоматический для определения зараженности воздуха и автоматической сигнализации об их обнаружении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Многокомпонентный газоанализатор для измерения и анализа концентрации (от 1 ПДК в рабочей зоне) в воздухе и автоматической сигнализации об их обнаружении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отбора проб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Экспресс-лаборатория для определения индикаторными средствами загрязненности воздуха, воды, почвы и продуктов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Средства специальной обработки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Комплект специальной обработки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специальной обработки автомобильной техники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санитарной обработки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 Инженерное имущество и аварийно-спасательный инструмент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Фонарь карманный электрический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Комплект шанцевого инструмента (лопата штыковая и совковая, лом, кувалда, кирка-мотыга, топор плотничный, пила поперечная)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Защитные 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Моторная пила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 для резки проволоки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Осветительная установка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</w:tr>
      <w:tr w:rsidR="000F26A5" w:rsidRPr="000F26A5" w:rsidTr="00B91D0F">
        <w:trPr>
          <w:trHeight w:val="219"/>
        </w:trPr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 Средства связи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Радиостанция УКВ стационарная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Радиостанция УКВ носимая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Радиостанция УКВ автомобильная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аппарат АТС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5 - 10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кабель полевой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5 - 10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аппарат полевой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Электромегафон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Коммутатор полевой телефонный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 Пожарное имущество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Комплект для резки электропроводов (ножницы для резки электропроводов, резиновые сапоги или </w:t>
            </w: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галоши, перчатки резиновые)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Пояс пожарный спасательный с карабином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Боевая одежда пожарного, в том числе шлем, перчатки и сапоги резиновые пожарного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бензиновая водопроводно-канализационная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 Вещевое имущество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Шлем защитный бронзовый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Шлем защитный пластмассовый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Сапоги или ботинки с высокими берцами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Специальная одежда (зимняя, летняя)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компл</w:t>
            </w:r>
            <w:proofErr w:type="spellEnd"/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Подшлемник шерстяной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Рукавицы брезентовые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Сигнальная одежда (жилет со светоотражающими нашивками)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Теплое нижнее белье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Фонарь налобный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Рюкзак </w:t>
            </w:r>
            <w:smartTag w:uri="urn:schemas-microsoft-com:office:smarttags" w:element="metricconverter">
              <w:smartTagPr>
                <w:attr w:name="ProductID" w:val="60 л"/>
              </w:smartTagPr>
              <w:r w:rsidRPr="000F26A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60 л</w:t>
              </w:r>
            </w:smartTag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1 на чел.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0F26A5" w:rsidRPr="000F26A5" w:rsidTr="00B91D0F">
        <w:tc>
          <w:tcPr>
            <w:tcW w:w="153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 Автомобильная и специальная техника</w:t>
            </w:r>
          </w:p>
        </w:tc>
      </w:tr>
      <w:tr w:rsidR="000F26A5" w:rsidRPr="000F26A5" w:rsidTr="00B91D0F">
        <w:trPr>
          <w:trHeight w:val="18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грузовой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26A5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специфики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26A5" w:rsidRPr="000F26A5" w:rsidRDefault="000F26A5" w:rsidP="000F2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0F26A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</w:tr>
    </w:tbl>
    <w:p w:rsidR="006E20CD" w:rsidRDefault="006E20CD"/>
    <w:sectPr w:rsidR="006E20CD" w:rsidSect="000F26A5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F26A5"/>
    <w:rsid w:val="000F26A5"/>
    <w:rsid w:val="006E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F26A5"/>
  </w:style>
  <w:style w:type="paragraph" w:customStyle="1" w:styleId="10">
    <w:name w:val="Верхний колонтитул1"/>
    <w:basedOn w:val="a"/>
    <w:next w:val="1"/>
    <w:uiPriority w:val="99"/>
    <w:unhideWhenUsed/>
    <w:rsid w:val="000F26A5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3">
    <w:name w:val="Верхний колонтитул Знак"/>
    <w:basedOn w:val="a0"/>
    <w:uiPriority w:val="99"/>
    <w:rsid w:val="000F26A5"/>
  </w:style>
  <w:style w:type="paragraph" w:customStyle="1" w:styleId="11">
    <w:name w:val="Нижний колонтитул1"/>
    <w:basedOn w:val="a"/>
    <w:next w:val="a4"/>
    <w:link w:val="a5"/>
    <w:uiPriority w:val="99"/>
    <w:unhideWhenUsed/>
    <w:rsid w:val="000F26A5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11"/>
    <w:uiPriority w:val="99"/>
    <w:rsid w:val="000F26A5"/>
  </w:style>
  <w:style w:type="paragraph" w:customStyle="1" w:styleId="ConsPlusNormal">
    <w:name w:val="ConsPlusNormal"/>
    <w:uiPriority w:val="99"/>
    <w:rsid w:val="000F26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Текст выноски1"/>
    <w:basedOn w:val="a"/>
    <w:next w:val="a6"/>
    <w:link w:val="a7"/>
    <w:uiPriority w:val="99"/>
    <w:semiHidden/>
    <w:unhideWhenUsed/>
    <w:rsid w:val="000F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12"/>
    <w:uiPriority w:val="99"/>
    <w:semiHidden/>
    <w:rsid w:val="000F26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13"/>
    <w:uiPriority w:val="99"/>
    <w:semiHidden/>
    <w:unhideWhenUsed/>
    <w:rsid w:val="000F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8"/>
    <w:uiPriority w:val="99"/>
    <w:semiHidden/>
    <w:rsid w:val="000F26A5"/>
  </w:style>
  <w:style w:type="paragraph" w:styleId="a4">
    <w:name w:val="footer"/>
    <w:basedOn w:val="a"/>
    <w:link w:val="14"/>
    <w:uiPriority w:val="99"/>
    <w:semiHidden/>
    <w:unhideWhenUsed/>
    <w:rsid w:val="000F2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4"/>
    <w:uiPriority w:val="99"/>
    <w:semiHidden/>
    <w:rsid w:val="000F26A5"/>
  </w:style>
  <w:style w:type="paragraph" w:styleId="a6">
    <w:name w:val="Balloon Text"/>
    <w:basedOn w:val="a"/>
    <w:link w:val="15"/>
    <w:uiPriority w:val="99"/>
    <w:semiHidden/>
    <w:unhideWhenUsed/>
    <w:rsid w:val="000F2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6"/>
    <w:uiPriority w:val="99"/>
    <w:semiHidden/>
    <w:rsid w:val="000F26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Savichev</dc:creator>
  <cp:keywords/>
  <dc:description/>
  <cp:lastModifiedBy>Savichev</cp:lastModifiedBy>
  <cp:revision>2</cp:revision>
  <dcterms:created xsi:type="dcterms:W3CDTF">2021-01-26T06:55:00Z</dcterms:created>
  <dcterms:modified xsi:type="dcterms:W3CDTF">2021-01-26T07:01:00Z</dcterms:modified>
</cp:coreProperties>
</file>